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97B6" w14:textId="77777777" w:rsidR="008B192F" w:rsidRDefault="008B192F" w:rsidP="00F305AA">
      <w:pPr>
        <w:pStyle w:val="BodyText"/>
        <w:keepNext w:val="0"/>
        <w:rPr>
          <w:rFonts w:ascii="Calibri" w:hAnsi="Calibri" w:cs="Arial"/>
          <w:sz w:val="20"/>
        </w:rPr>
      </w:pPr>
      <w:bookmarkStart w:id="0" w:name="_GoBack"/>
      <w:bookmarkEnd w:id="0"/>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3DB4D891"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5DE4F609" w14:textId="77777777"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14:paraId="33BF9C6C" w14:textId="77777777" w:rsidR="009F00C6" w:rsidRDefault="009F00C6" w:rsidP="009F00C6">
      <w:pPr>
        <w:widowControl w:val="0"/>
        <w:spacing w:after="120"/>
        <w:rPr>
          <w:rFonts w:ascii="Calibri" w:hAnsi="Calibri" w:cs="Arial"/>
        </w:rPr>
      </w:pPr>
    </w:p>
    <w:p w14:paraId="58E0BD50"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F05A53">
        <w:rPr>
          <w:rFonts w:ascii="Calibri" w:hAnsi="Calibri" w:cs="Arial"/>
          <w:i/>
          <w:highlight w:val="lightGray"/>
        </w:rPr>
        <w:t>&lt;Please include here the title of the supplier selection procedure&gt;</w:t>
      </w:r>
    </w:p>
    <w:p w14:paraId="40CB9D59" w14:textId="77777777" w:rsidR="001323F6" w:rsidRPr="001D6074" w:rsidRDefault="001323F6" w:rsidP="00AF21A1">
      <w:pPr>
        <w:widowControl w:val="0"/>
        <w:spacing w:after="120"/>
        <w:outlineLvl w:val="0"/>
        <w:rPr>
          <w:rFonts w:ascii="Calibri" w:hAnsi="Calibri" w:cs="Arial"/>
          <w:b/>
        </w:rPr>
      </w:pPr>
    </w:p>
    <w:p w14:paraId="5E603FC3"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2D7B1347"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659F52CC"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2C384B4E"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06ADB818"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517C3281"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4AA6B23"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38DCE340"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0D06D74F"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5A7EA8FF"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48261A6C" w14:textId="77777777" w:rsidR="007A6CB6" w:rsidRPr="001D6074" w:rsidRDefault="007A6CB6" w:rsidP="00E83F63">
      <w:pPr>
        <w:widowControl w:val="0"/>
        <w:spacing w:before="60" w:after="60"/>
        <w:jc w:val="both"/>
        <w:rPr>
          <w:rFonts w:ascii="Calibri" w:hAnsi="Calibri" w:cs="Arial"/>
        </w:rPr>
      </w:pPr>
    </w:p>
    <w:p w14:paraId="78D08EA0"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73FC97D1"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3C592B55"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43E01FD7"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08324B48" w14:textId="77777777" w:rsidR="00FF4BAB" w:rsidRPr="001D6074" w:rsidRDefault="00FF4BAB" w:rsidP="00E83F63">
      <w:pPr>
        <w:widowControl w:val="0"/>
        <w:spacing w:before="60" w:after="60"/>
        <w:ind w:left="142" w:hanging="142"/>
        <w:jc w:val="both"/>
        <w:rPr>
          <w:rFonts w:ascii="Calibri" w:hAnsi="Calibri" w:cs="Arial"/>
        </w:rPr>
      </w:pPr>
    </w:p>
    <w:p w14:paraId="0C7ECA46"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72A7" w14:textId="77777777" w:rsidR="00E11717" w:rsidRDefault="00E11717">
      <w:r>
        <w:separator/>
      </w:r>
    </w:p>
  </w:endnote>
  <w:endnote w:type="continuationSeparator" w:id="0">
    <w:p w14:paraId="39CA27DD" w14:textId="77777777" w:rsidR="00E11717" w:rsidRDefault="00E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C73"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0EFC"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B3F17" w14:textId="77777777" w:rsidR="00E11717" w:rsidRDefault="00E11717">
      <w:r>
        <w:separator/>
      </w:r>
    </w:p>
  </w:footnote>
  <w:footnote w:type="continuationSeparator" w:id="0">
    <w:p w14:paraId="7D112496" w14:textId="77777777" w:rsidR="00E11717" w:rsidRDefault="00E1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D5561"/>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1717"/>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EA595"/>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BFD6-A388-4108-B7EB-1C8A82E4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European Commission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Yvonne Wesselius</cp:lastModifiedBy>
  <cp:revision>2</cp:revision>
  <cp:lastPrinted>2013-05-27T10:48:00Z</cp:lastPrinted>
  <dcterms:created xsi:type="dcterms:W3CDTF">2019-07-30T12:15:00Z</dcterms:created>
  <dcterms:modified xsi:type="dcterms:W3CDTF">2019-07-30T12:15:00Z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